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F7" w:rsidRDefault="003B748C" w:rsidP="001F4E51">
      <w:pPr>
        <w:spacing w:after="0" w:line="240" w:lineRule="auto"/>
        <w:rPr>
          <w:sz w:val="24"/>
          <w:szCs w:val="24"/>
        </w:rPr>
      </w:pPr>
      <w:r>
        <w:rPr>
          <w:sz w:val="24"/>
          <w:szCs w:val="24"/>
        </w:rPr>
        <w:t xml:space="preserve">Zeitungsartikel aus </w:t>
      </w:r>
      <w:proofErr w:type="spellStart"/>
      <w:r>
        <w:rPr>
          <w:sz w:val="24"/>
          <w:szCs w:val="24"/>
        </w:rPr>
        <w:t>Blagnac</w:t>
      </w:r>
      <w:proofErr w:type="spellEnd"/>
    </w:p>
    <w:p w:rsidR="003B748C" w:rsidRDefault="003B748C" w:rsidP="001F4E51">
      <w:pPr>
        <w:spacing w:after="0" w:line="240" w:lineRule="auto"/>
        <w:rPr>
          <w:sz w:val="24"/>
          <w:szCs w:val="24"/>
        </w:rPr>
      </w:pPr>
      <w:r>
        <w:rPr>
          <w:sz w:val="24"/>
          <w:szCs w:val="24"/>
        </w:rPr>
        <w:t>Übersetzung:</w:t>
      </w:r>
    </w:p>
    <w:p w:rsidR="003B748C" w:rsidRDefault="003B748C" w:rsidP="001F4E51">
      <w:pPr>
        <w:spacing w:after="0" w:line="240" w:lineRule="auto"/>
        <w:rPr>
          <w:sz w:val="24"/>
          <w:szCs w:val="24"/>
        </w:rPr>
      </w:pPr>
    </w:p>
    <w:p w:rsidR="003B748C" w:rsidRDefault="00F773A1" w:rsidP="001F4E51">
      <w:pPr>
        <w:spacing w:after="0" w:line="240" w:lineRule="auto"/>
        <w:rPr>
          <w:sz w:val="24"/>
          <w:szCs w:val="24"/>
        </w:rPr>
      </w:pPr>
      <w:r>
        <w:rPr>
          <w:sz w:val="24"/>
          <w:szCs w:val="24"/>
        </w:rPr>
        <w:t>Partnerschaft: Chöre ohne Grenz</w:t>
      </w:r>
      <w:bookmarkStart w:id="0" w:name="_GoBack"/>
      <w:bookmarkEnd w:id="0"/>
      <w:r w:rsidR="003B748C">
        <w:rPr>
          <w:sz w:val="24"/>
          <w:szCs w:val="24"/>
        </w:rPr>
        <w:t>en</w:t>
      </w:r>
    </w:p>
    <w:p w:rsidR="003B748C" w:rsidRDefault="003B748C" w:rsidP="001F4E51">
      <w:pPr>
        <w:spacing w:after="0" w:line="240" w:lineRule="auto"/>
        <w:rPr>
          <w:sz w:val="24"/>
          <w:szCs w:val="24"/>
        </w:rPr>
      </w:pPr>
    </w:p>
    <w:p w:rsidR="003B748C" w:rsidRDefault="003B748C" w:rsidP="001F4E51">
      <w:pPr>
        <w:spacing w:after="0" w:line="240" w:lineRule="auto"/>
        <w:rPr>
          <w:sz w:val="24"/>
          <w:szCs w:val="24"/>
        </w:rPr>
      </w:pPr>
      <w:r>
        <w:rPr>
          <w:sz w:val="24"/>
          <w:szCs w:val="24"/>
        </w:rPr>
        <w:t xml:space="preserve">Die </w:t>
      </w:r>
      <w:proofErr w:type="spellStart"/>
      <w:r>
        <w:rPr>
          <w:sz w:val="24"/>
          <w:szCs w:val="24"/>
        </w:rPr>
        <w:t>Amicale</w:t>
      </w:r>
      <w:proofErr w:type="spellEnd"/>
      <w:r>
        <w:rPr>
          <w:sz w:val="24"/>
          <w:szCs w:val="24"/>
        </w:rPr>
        <w:t xml:space="preserve"> Franco-Allemande de </w:t>
      </w:r>
      <w:proofErr w:type="spellStart"/>
      <w:r>
        <w:rPr>
          <w:sz w:val="24"/>
          <w:szCs w:val="24"/>
        </w:rPr>
        <w:t>Blagnac</w:t>
      </w:r>
      <w:proofErr w:type="spellEnd"/>
      <w:r>
        <w:rPr>
          <w:sz w:val="24"/>
          <w:szCs w:val="24"/>
        </w:rPr>
        <w:t xml:space="preserve"> empfängt von 20. bis 27. Mai 2018 den Internat</w:t>
      </w:r>
      <w:r w:rsidR="008A072D">
        <w:rPr>
          <w:sz w:val="24"/>
          <w:szCs w:val="24"/>
        </w:rPr>
        <w:t>i</w:t>
      </w:r>
      <w:r>
        <w:rPr>
          <w:sz w:val="24"/>
          <w:szCs w:val="24"/>
        </w:rPr>
        <w:t>onalen Chor aus Buxtehude.</w:t>
      </w:r>
      <w:r w:rsidR="008A072D">
        <w:rPr>
          <w:sz w:val="24"/>
          <w:szCs w:val="24"/>
        </w:rPr>
        <w:t xml:space="preserve"> </w:t>
      </w:r>
      <w:r>
        <w:rPr>
          <w:sz w:val="24"/>
          <w:szCs w:val="24"/>
        </w:rPr>
        <w:t xml:space="preserve">Buxtehude ist seit 1985 Partnerstadt von </w:t>
      </w:r>
      <w:proofErr w:type="spellStart"/>
      <w:r>
        <w:rPr>
          <w:sz w:val="24"/>
          <w:szCs w:val="24"/>
        </w:rPr>
        <w:t>Blagnac</w:t>
      </w:r>
      <w:proofErr w:type="spellEnd"/>
      <w:r>
        <w:rPr>
          <w:sz w:val="24"/>
          <w:szCs w:val="24"/>
        </w:rPr>
        <w:t xml:space="preserve">. Als Höhepunkt gibt es ein öffentliches Konzert am Donnerstag, dem 24. Mai 2018 um 20.30 Uhr in der Kirche Saint Pierre de </w:t>
      </w:r>
      <w:proofErr w:type="spellStart"/>
      <w:r>
        <w:rPr>
          <w:sz w:val="24"/>
          <w:szCs w:val="24"/>
        </w:rPr>
        <w:t>Blagnac</w:t>
      </w:r>
      <w:proofErr w:type="spellEnd"/>
      <w:r>
        <w:rPr>
          <w:sz w:val="24"/>
          <w:szCs w:val="24"/>
        </w:rPr>
        <w:t>.</w:t>
      </w:r>
    </w:p>
    <w:p w:rsidR="003B748C" w:rsidRDefault="003B748C" w:rsidP="001F4E51">
      <w:pPr>
        <w:spacing w:after="0" w:line="240" w:lineRule="auto"/>
        <w:rPr>
          <w:sz w:val="24"/>
          <w:szCs w:val="24"/>
        </w:rPr>
      </w:pPr>
    </w:p>
    <w:p w:rsidR="003B748C" w:rsidRDefault="003B748C" w:rsidP="001F4E51">
      <w:pPr>
        <w:spacing w:after="0" w:line="240" w:lineRule="auto"/>
        <w:rPr>
          <w:sz w:val="24"/>
          <w:szCs w:val="24"/>
        </w:rPr>
      </w:pPr>
      <w:r>
        <w:rPr>
          <w:sz w:val="24"/>
          <w:szCs w:val="24"/>
        </w:rPr>
        <w:t xml:space="preserve">„Dieses Treffen wurde im August 2016 in die Wege geleitet während eines Besuchs unserer Vereinigung Buxtehude im Rahmen eines jährlichen Austauschs zwischen Menschen unserer beiden Städte“, erklärte Christine </w:t>
      </w:r>
      <w:proofErr w:type="spellStart"/>
      <w:r>
        <w:rPr>
          <w:sz w:val="24"/>
          <w:szCs w:val="24"/>
        </w:rPr>
        <w:t>Molinier</w:t>
      </w:r>
      <w:proofErr w:type="spellEnd"/>
      <w:r>
        <w:rPr>
          <w:sz w:val="24"/>
          <w:szCs w:val="24"/>
        </w:rPr>
        <w:t>, die Präsidentin der Vereinigung.</w:t>
      </w:r>
    </w:p>
    <w:p w:rsidR="003B748C" w:rsidRDefault="003B748C" w:rsidP="001F4E51">
      <w:pPr>
        <w:spacing w:after="0" w:line="240" w:lineRule="auto"/>
        <w:rPr>
          <w:sz w:val="24"/>
          <w:szCs w:val="24"/>
        </w:rPr>
      </w:pPr>
    </w:p>
    <w:p w:rsidR="003B748C" w:rsidRDefault="003B748C" w:rsidP="001F4E51">
      <w:pPr>
        <w:spacing w:after="0" w:line="240" w:lineRule="auto"/>
        <w:rPr>
          <w:sz w:val="24"/>
          <w:szCs w:val="24"/>
        </w:rPr>
      </w:pPr>
      <w:r>
        <w:rPr>
          <w:sz w:val="24"/>
          <w:szCs w:val="24"/>
        </w:rPr>
        <w:t xml:space="preserve">In einem Gespräch zwischen uns und den Vertretern des </w:t>
      </w:r>
      <w:r w:rsidR="00F773A1">
        <w:rPr>
          <w:sz w:val="24"/>
          <w:szCs w:val="24"/>
        </w:rPr>
        <w:t>„</w:t>
      </w:r>
      <w:r>
        <w:rPr>
          <w:sz w:val="24"/>
          <w:szCs w:val="24"/>
        </w:rPr>
        <w:t>Deutsch-Französischen Freundschaftskreises DFFK Buxtehude</w:t>
      </w:r>
      <w:r w:rsidR="00F773A1">
        <w:rPr>
          <w:sz w:val="24"/>
          <w:szCs w:val="24"/>
        </w:rPr>
        <w:t>“</w:t>
      </w:r>
      <w:r w:rsidR="008A072D">
        <w:rPr>
          <w:sz w:val="24"/>
          <w:szCs w:val="24"/>
        </w:rPr>
        <w:t xml:space="preserve"> sowie dem </w:t>
      </w:r>
      <w:r w:rsidR="00F773A1">
        <w:rPr>
          <w:sz w:val="24"/>
          <w:szCs w:val="24"/>
        </w:rPr>
        <w:t>„</w:t>
      </w:r>
      <w:r w:rsidR="008A072D">
        <w:rPr>
          <w:sz w:val="24"/>
          <w:szCs w:val="24"/>
        </w:rPr>
        <w:t>Internationalen Chor</w:t>
      </w:r>
      <w:r w:rsidR="00F773A1">
        <w:rPr>
          <w:sz w:val="24"/>
          <w:szCs w:val="24"/>
        </w:rPr>
        <w:t>“</w:t>
      </w:r>
      <w:r w:rsidR="008A072D">
        <w:rPr>
          <w:sz w:val="24"/>
          <w:szCs w:val="24"/>
        </w:rPr>
        <w:t xml:space="preserve"> haben wir uns vorgestellt, dass es zu einem Chorauftritt in </w:t>
      </w:r>
      <w:proofErr w:type="spellStart"/>
      <w:r w:rsidR="008A072D">
        <w:rPr>
          <w:sz w:val="24"/>
          <w:szCs w:val="24"/>
        </w:rPr>
        <w:t>Blagnac</w:t>
      </w:r>
      <w:proofErr w:type="spellEnd"/>
      <w:r w:rsidR="008A072D">
        <w:rPr>
          <w:sz w:val="24"/>
          <w:szCs w:val="24"/>
        </w:rPr>
        <w:t xml:space="preserve"> kommen könnte.“</w:t>
      </w:r>
    </w:p>
    <w:p w:rsidR="008A072D" w:rsidRDefault="008A072D" w:rsidP="001F4E51">
      <w:pPr>
        <w:spacing w:after="0" w:line="240" w:lineRule="auto"/>
        <w:rPr>
          <w:sz w:val="24"/>
          <w:szCs w:val="24"/>
        </w:rPr>
      </w:pPr>
    </w:p>
    <w:p w:rsidR="008A072D" w:rsidRDefault="008A072D" w:rsidP="001F4E51">
      <w:pPr>
        <w:spacing w:after="0" w:line="240" w:lineRule="auto"/>
        <w:rPr>
          <w:sz w:val="24"/>
          <w:szCs w:val="24"/>
        </w:rPr>
      </w:pPr>
      <w:r>
        <w:rPr>
          <w:sz w:val="24"/>
          <w:szCs w:val="24"/>
        </w:rPr>
        <w:t xml:space="preserve">Zwei Chöre vereint. Die deutschen Chormitglieder haben im Internet den Chor „Ensemble </w:t>
      </w:r>
      <w:proofErr w:type="spellStart"/>
      <w:r>
        <w:rPr>
          <w:sz w:val="24"/>
          <w:szCs w:val="24"/>
        </w:rPr>
        <w:t>Vocal</w:t>
      </w:r>
      <w:proofErr w:type="spellEnd"/>
      <w:r>
        <w:rPr>
          <w:sz w:val="24"/>
          <w:szCs w:val="24"/>
        </w:rPr>
        <w:t xml:space="preserve"> Crescendo de </w:t>
      </w:r>
      <w:proofErr w:type="spellStart"/>
      <w:r>
        <w:rPr>
          <w:sz w:val="24"/>
          <w:szCs w:val="24"/>
        </w:rPr>
        <w:t>Blagnac</w:t>
      </w:r>
      <w:proofErr w:type="spellEnd"/>
      <w:r>
        <w:rPr>
          <w:sz w:val="24"/>
          <w:szCs w:val="24"/>
        </w:rPr>
        <w:t xml:space="preserve">“ gefunden und waren so begeistert von deren </w:t>
      </w:r>
      <w:proofErr w:type="spellStart"/>
      <w:r>
        <w:rPr>
          <w:sz w:val="24"/>
          <w:szCs w:val="24"/>
        </w:rPr>
        <w:t>Performens</w:t>
      </w:r>
      <w:proofErr w:type="spellEnd"/>
      <w:r>
        <w:rPr>
          <w:sz w:val="24"/>
          <w:szCs w:val="24"/>
        </w:rPr>
        <w:t xml:space="preserve">, dass sie unbedingt diesen französischen Chor persönlich kennenlernen wollten, um auch mit ihm gemeinsam in </w:t>
      </w:r>
      <w:proofErr w:type="spellStart"/>
      <w:r>
        <w:rPr>
          <w:sz w:val="24"/>
          <w:szCs w:val="24"/>
        </w:rPr>
        <w:t>Blagnac</w:t>
      </w:r>
      <w:proofErr w:type="spellEnd"/>
      <w:r>
        <w:rPr>
          <w:sz w:val="24"/>
          <w:szCs w:val="24"/>
        </w:rPr>
        <w:t xml:space="preserve"> aufzutreten.</w:t>
      </w:r>
    </w:p>
    <w:p w:rsidR="008A072D" w:rsidRDefault="008A072D" w:rsidP="001F4E51">
      <w:pPr>
        <w:spacing w:after="0" w:line="240" w:lineRule="auto"/>
        <w:rPr>
          <w:sz w:val="24"/>
          <w:szCs w:val="24"/>
        </w:rPr>
      </w:pPr>
    </w:p>
    <w:p w:rsidR="008A072D" w:rsidRDefault="008A072D" w:rsidP="001F4E51">
      <w:pPr>
        <w:spacing w:after="0" w:line="240" w:lineRule="auto"/>
        <w:rPr>
          <w:sz w:val="24"/>
          <w:szCs w:val="24"/>
        </w:rPr>
      </w:pPr>
      <w:r>
        <w:rPr>
          <w:sz w:val="24"/>
          <w:szCs w:val="24"/>
        </w:rPr>
        <w:t>Wä</w:t>
      </w:r>
      <w:r w:rsidR="00F773A1">
        <w:rPr>
          <w:sz w:val="24"/>
          <w:szCs w:val="24"/>
        </w:rPr>
        <w:t>h</w:t>
      </w:r>
      <w:r>
        <w:rPr>
          <w:sz w:val="24"/>
          <w:szCs w:val="24"/>
        </w:rPr>
        <w:t xml:space="preserve">rend der ganzen Woche wechselt der Internationale Chor zwischen Besuchen, Empfängen und Musik. Der Chor wird im Rathaus empfangen, nimmt an der Sardinenverkostung auf dem Markt teil, gesponsert von dem Verein „Wein und Gastronomie“, </w:t>
      </w:r>
      <w:proofErr w:type="gramStart"/>
      <w:r>
        <w:rPr>
          <w:sz w:val="24"/>
          <w:szCs w:val="24"/>
        </w:rPr>
        <w:t>macht</w:t>
      </w:r>
      <w:proofErr w:type="gramEnd"/>
      <w:r>
        <w:rPr>
          <w:sz w:val="24"/>
          <w:szCs w:val="24"/>
        </w:rPr>
        <w:t xml:space="preserve"> eine Kreuzfahrt auf dem </w:t>
      </w:r>
      <w:proofErr w:type="spellStart"/>
      <w:r>
        <w:rPr>
          <w:sz w:val="24"/>
          <w:szCs w:val="24"/>
        </w:rPr>
        <w:t>Canal</w:t>
      </w:r>
      <w:proofErr w:type="spellEnd"/>
      <w:r>
        <w:rPr>
          <w:sz w:val="24"/>
          <w:szCs w:val="24"/>
        </w:rPr>
        <w:t xml:space="preserve"> du Midi und besucht Toulouse und </w:t>
      </w:r>
      <w:proofErr w:type="spellStart"/>
      <w:r>
        <w:rPr>
          <w:sz w:val="24"/>
          <w:szCs w:val="24"/>
        </w:rPr>
        <w:t>Albi</w:t>
      </w:r>
      <w:proofErr w:type="spellEnd"/>
      <w:r>
        <w:rPr>
          <w:sz w:val="24"/>
          <w:szCs w:val="24"/>
        </w:rPr>
        <w:t>.</w:t>
      </w:r>
      <w:r w:rsidR="00622BBB">
        <w:rPr>
          <w:sz w:val="24"/>
          <w:szCs w:val="24"/>
        </w:rPr>
        <w:t xml:space="preserve"> Sie treffen sich mehrmals mit den „</w:t>
      </w:r>
      <w:proofErr w:type="spellStart"/>
      <w:r w:rsidR="00622BBB">
        <w:rPr>
          <w:sz w:val="24"/>
          <w:szCs w:val="24"/>
        </w:rPr>
        <w:t>Crescendos</w:t>
      </w:r>
      <w:proofErr w:type="spellEnd"/>
      <w:r w:rsidR="00622BBB">
        <w:rPr>
          <w:sz w:val="24"/>
          <w:szCs w:val="24"/>
        </w:rPr>
        <w:t xml:space="preserve">“ und halten eine gemeinsame Generalprobe, um sich besser kennenzulernen. Am Donnerstag werden die 70 Sängerinnen und Sänger die Kirche für sich beanspruchen und ein vielfältiges Repertoire aufführen mit der Genehmigung der religiösen Autoritäten. (Man erinnert sich an </w:t>
      </w:r>
      <w:r w:rsidR="00F773A1">
        <w:rPr>
          <w:sz w:val="24"/>
          <w:szCs w:val="24"/>
        </w:rPr>
        <w:t>d</w:t>
      </w:r>
      <w:r w:rsidR="00622BBB">
        <w:rPr>
          <w:sz w:val="24"/>
          <w:szCs w:val="24"/>
        </w:rPr>
        <w:t>ie Missgeschicke der „</w:t>
      </w:r>
      <w:proofErr w:type="spellStart"/>
      <w:r w:rsidR="00622BBB">
        <w:rPr>
          <w:sz w:val="24"/>
          <w:szCs w:val="24"/>
        </w:rPr>
        <w:t>Canards</w:t>
      </w:r>
      <w:proofErr w:type="spellEnd"/>
      <w:r w:rsidR="00622BBB">
        <w:rPr>
          <w:sz w:val="24"/>
          <w:szCs w:val="24"/>
        </w:rPr>
        <w:t xml:space="preserve"> </w:t>
      </w:r>
      <w:proofErr w:type="spellStart"/>
      <w:r w:rsidR="00622BBB">
        <w:rPr>
          <w:sz w:val="24"/>
          <w:szCs w:val="24"/>
        </w:rPr>
        <w:t>Sauvages</w:t>
      </w:r>
      <w:proofErr w:type="spellEnd"/>
      <w:r w:rsidR="00622BBB">
        <w:rPr>
          <w:sz w:val="24"/>
          <w:szCs w:val="24"/>
        </w:rPr>
        <w:t>“, deren Programm kürzlich abgelehnt wurde.) Eineinhalb Stunden ohne Pause werden die beiden Gruppe</w:t>
      </w:r>
      <w:r w:rsidR="00F773A1">
        <w:rPr>
          <w:sz w:val="24"/>
          <w:szCs w:val="24"/>
        </w:rPr>
        <w:t>n</w:t>
      </w:r>
      <w:r w:rsidR="00622BBB">
        <w:rPr>
          <w:sz w:val="24"/>
          <w:szCs w:val="24"/>
        </w:rPr>
        <w:t xml:space="preserve"> ihr Repertoire präsentieren. Zum Schluss werden die beiden Chöre gemeinsam singen, u.a. „Ode an die Freude“ in deutscher und französischer Sprache (Beethovens 9. Symphonie nach einem Gedicht Schillers.)</w:t>
      </w:r>
    </w:p>
    <w:p w:rsidR="00622BBB" w:rsidRPr="00D31AF6" w:rsidRDefault="00622BBB" w:rsidP="001F4E51">
      <w:pPr>
        <w:spacing w:after="0" w:line="240" w:lineRule="auto"/>
        <w:rPr>
          <w:sz w:val="24"/>
          <w:szCs w:val="24"/>
        </w:rPr>
      </w:pPr>
      <w:r>
        <w:rPr>
          <w:sz w:val="24"/>
          <w:szCs w:val="24"/>
        </w:rPr>
        <w:t xml:space="preserve">Der Internationale Chor wird das Konzert eröffnen. Die Kirche hat nur 300 Sitzplätze, die bereits von 70 Sängern besetzt werden. Es werden nur 230 Plätze für musikbegeisterte </w:t>
      </w:r>
      <w:proofErr w:type="spellStart"/>
      <w:r>
        <w:rPr>
          <w:sz w:val="24"/>
          <w:szCs w:val="24"/>
        </w:rPr>
        <w:t>Polyglotts</w:t>
      </w:r>
      <w:proofErr w:type="spellEnd"/>
      <w:r>
        <w:rPr>
          <w:sz w:val="24"/>
          <w:szCs w:val="24"/>
        </w:rPr>
        <w:t xml:space="preserve"> verfügbar sein. </w:t>
      </w:r>
      <w:r w:rsidR="00F773A1">
        <w:rPr>
          <w:sz w:val="24"/>
          <w:szCs w:val="24"/>
        </w:rPr>
        <w:t>Zögern Sie nicht, rechtzeitig vor Ort zu sein, um freien Eintritt in dem begrenzten Raum zu bekommen.</w:t>
      </w:r>
    </w:p>
    <w:sectPr w:rsidR="00622BBB" w:rsidRPr="00D31AF6" w:rsidSect="00D31AF6">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8C"/>
    <w:rsid w:val="00034B98"/>
    <w:rsid w:val="000564FF"/>
    <w:rsid w:val="00071375"/>
    <w:rsid w:val="000C5DF7"/>
    <w:rsid w:val="000E12DB"/>
    <w:rsid w:val="000F26A7"/>
    <w:rsid w:val="00113184"/>
    <w:rsid w:val="00137E75"/>
    <w:rsid w:val="00187141"/>
    <w:rsid w:val="001B4181"/>
    <w:rsid w:val="001F4D77"/>
    <w:rsid w:val="001F4E51"/>
    <w:rsid w:val="00200885"/>
    <w:rsid w:val="00205E00"/>
    <w:rsid w:val="00223357"/>
    <w:rsid w:val="002360C8"/>
    <w:rsid w:val="00261564"/>
    <w:rsid w:val="002740A3"/>
    <w:rsid w:val="00292794"/>
    <w:rsid w:val="002B57A3"/>
    <w:rsid w:val="002D1B5B"/>
    <w:rsid w:val="002F2033"/>
    <w:rsid w:val="003B473E"/>
    <w:rsid w:val="003B748C"/>
    <w:rsid w:val="003C2952"/>
    <w:rsid w:val="00477B9B"/>
    <w:rsid w:val="00480327"/>
    <w:rsid w:val="00484779"/>
    <w:rsid w:val="004A34AC"/>
    <w:rsid w:val="004C1513"/>
    <w:rsid w:val="004D0707"/>
    <w:rsid w:val="004E4CD6"/>
    <w:rsid w:val="004F379F"/>
    <w:rsid w:val="00567895"/>
    <w:rsid w:val="00570F14"/>
    <w:rsid w:val="00595A6B"/>
    <w:rsid w:val="005E231D"/>
    <w:rsid w:val="005F058E"/>
    <w:rsid w:val="005F3DE7"/>
    <w:rsid w:val="0060152B"/>
    <w:rsid w:val="00611AC8"/>
    <w:rsid w:val="00622BBB"/>
    <w:rsid w:val="006265AE"/>
    <w:rsid w:val="0064030A"/>
    <w:rsid w:val="0064156B"/>
    <w:rsid w:val="00666AD0"/>
    <w:rsid w:val="006943D7"/>
    <w:rsid w:val="006951E6"/>
    <w:rsid w:val="006967F7"/>
    <w:rsid w:val="006A78C0"/>
    <w:rsid w:val="006D43CF"/>
    <w:rsid w:val="006F7174"/>
    <w:rsid w:val="0073607F"/>
    <w:rsid w:val="00785B4B"/>
    <w:rsid w:val="00844A5D"/>
    <w:rsid w:val="00856E13"/>
    <w:rsid w:val="008A072D"/>
    <w:rsid w:val="008C02A1"/>
    <w:rsid w:val="008C0E31"/>
    <w:rsid w:val="008C632F"/>
    <w:rsid w:val="008D6F4A"/>
    <w:rsid w:val="00944185"/>
    <w:rsid w:val="009463D9"/>
    <w:rsid w:val="00951DA5"/>
    <w:rsid w:val="00972874"/>
    <w:rsid w:val="00994183"/>
    <w:rsid w:val="009C3F13"/>
    <w:rsid w:val="00A37067"/>
    <w:rsid w:val="00A56729"/>
    <w:rsid w:val="00A67189"/>
    <w:rsid w:val="00A7128B"/>
    <w:rsid w:val="00A93E70"/>
    <w:rsid w:val="00AC3058"/>
    <w:rsid w:val="00AC33F5"/>
    <w:rsid w:val="00AD146B"/>
    <w:rsid w:val="00AE1BF1"/>
    <w:rsid w:val="00AE7207"/>
    <w:rsid w:val="00B2434F"/>
    <w:rsid w:val="00B646F0"/>
    <w:rsid w:val="00B64F4E"/>
    <w:rsid w:val="00B854C6"/>
    <w:rsid w:val="00BB4EE3"/>
    <w:rsid w:val="00BD6A2F"/>
    <w:rsid w:val="00BE2C7E"/>
    <w:rsid w:val="00BF7BC6"/>
    <w:rsid w:val="00C02ED9"/>
    <w:rsid w:val="00C1152B"/>
    <w:rsid w:val="00C3026F"/>
    <w:rsid w:val="00C3560A"/>
    <w:rsid w:val="00C42ABD"/>
    <w:rsid w:val="00C50154"/>
    <w:rsid w:val="00C64F89"/>
    <w:rsid w:val="00C64FB1"/>
    <w:rsid w:val="00C8086E"/>
    <w:rsid w:val="00C81DA3"/>
    <w:rsid w:val="00C860E5"/>
    <w:rsid w:val="00C942A6"/>
    <w:rsid w:val="00C97487"/>
    <w:rsid w:val="00CA4F34"/>
    <w:rsid w:val="00CB3378"/>
    <w:rsid w:val="00CC1F2B"/>
    <w:rsid w:val="00CD0608"/>
    <w:rsid w:val="00CD1466"/>
    <w:rsid w:val="00CE2287"/>
    <w:rsid w:val="00D04346"/>
    <w:rsid w:val="00D23AC6"/>
    <w:rsid w:val="00D31AF6"/>
    <w:rsid w:val="00D31E97"/>
    <w:rsid w:val="00D804C4"/>
    <w:rsid w:val="00D82B57"/>
    <w:rsid w:val="00D87A8C"/>
    <w:rsid w:val="00DD37CB"/>
    <w:rsid w:val="00E110E1"/>
    <w:rsid w:val="00E3330D"/>
    <w:rsid w:val="00E4458F"/>
    <w:rsid w:val="00E44B8E"/>
    <w:rsid w:val="00E840A0"/>
    <w:rsid w:val="00E84F92"/>
    <w:rsid w:val="00E86D65"/>
    <w:rsid w:val="00E92A12"/>
    <w:rsid w:val="00EA7300"/>
    <w:rsid w:val="00EA7F20"/>
    <w:rsid w:val="00EF64CC"/>
    <w:rsid w:val="00EF7BD5"/>
    <w:rsid w:val="00F2775A"/>
    <w:rsid w:val="00F41A20"/>
    <w:rsid w:val="00F4742A"/>
    <w:rsid w:val="00F658AF"/>
    <w:rsid w:val="00F67505"/>
    <w:rsid w:val="00F773A1"/>
    <w:rsid w:val="00F96B07"/>
    <w:rsid w:val="00FC3322"/>
    <w:rsid w:val="00FE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8DDB-0EF8-490F-9596-959D692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B98"/>
    <w:pPr>
      <w:spacing w:after="10" w:line="247" w:lineRule="auto"/>
      <w:ind w:left="26" w:hanging="10"/>
    </w:pPr>
    <w:rPr>
      <w:rFonts w:ascii="Times New Roman" w:eastAsia="Times New Roman" w:hAnsi="Times New Roman" w:cs="Times New Roman"/>
      <w:color w:val="000000"/>
      <w:sz w:val="18"/>
      <w:lang w:val="de-DE" w:eastAsia="de-DE"/>
    </w:rPr>
  </w:style>
  <w:style w:type="paragraph" w:styleId="berschrift1">
    <w:name w:val="heading 1"/>
    <w:basedOn w:val="Standard"/>
    <w:next w:val="Standard"/>
    <w:link w:val="berschrift1Zchn"/>
    <w:uiPriority w:val="9"/>
    <w:qFormat/>
    <w:rsid w:val="003C2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295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3C295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C2952"/>
    <w:rPr>
      <w:rFonts w:ascii="Segoe UI" w:hAnsi="Segoe UI" w:cs="Segoe UI"/>
      <w:sz w:val="18"/>
      <w:szCs w:val="18"/>
    </w:rPr>
  </w:style>
  <w:style w:type="table" w:customStyle="1" w:styleId="TableGrid">
    <w:name w:val="TableGrid"/>
    <w:rsid w:val="00034B98"/>
    <w:pPr>
      <w:spacing w:after="0" w:line="240" w:lineRule="auto"/>
    </w:pPr>
    <w:rPr>
      <w:rFonts w:eastAsiaTheme="minorEastAsia"/>
      <w:lang w:val="de-DE"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39272">
      <w:bodyDiv w:val="1"/>
      <w:marLeft w:val="0"/>
      <w:marRight w:val="0"/>
      <w:marTop w:val="0"/>
      <w:marBottom w:val="0"/>
      <w:divBdr>
        <w:top w:val="none" w:sz="0" w:space="0" w:color="auto"/>
        <w:left w:val="none" w:sz="0" w:space="0" w:color="auto"/>
        <w:bottom w:val="none" w:sz="0" w:space="0" w:color="auto"/>
        <w:right w:val="none" w:sz="0" w:space="0" w:color="auto"/>
      </w:divBdr>
    </w:div>
    <w:div w:id="1501040698">
      <w:bodyDiv w:val="1"/>
      <w:marLeft w:val="0"/>
      <w:marRight w:val="0"/>
      <w:marTop w:val="0"/>
      <w:marBottom w:val="0"/>
      <w:divBdr>
        <w:top w:val="none" w:sz="0" w:space="0" w:color="auto"/>
        <w:left w:val="none" w:sz="0" w:space="0" w:color="auto"/>
        <w:bottom w:val="none" w:sz="0" w:space="0" w:color="auto"/>
        <w:right w:val="none" w:sz="0" w:space="0" w:color="auto"/>
      </w:divBdr>
      <w:divsChild>
        <w:div w:id="1756509780">
          <w:marLeft w:val="0"/>
          <w:marRight w:val="0"/>
          <w:marTop w:val="0"/>
          <w:marBottom w:val="0"/>
          <w:divBdr>
            <w:top w:val="none" w:sz="0" w:space="0" w:color="auto"/>
            <w:left w:val="none" w:sz="0" w:space="0" w:color="auto"/>
            <w:bottom w:val="none" w:sz="0" w:space="0" w:color="auto"/>
            <w:right w:val="none" w:sz="0" w:space="0" w:color="auto"/>
          </w:divBdr>
          <w:divsChild>
            <w:div w:id="684483293">
              <w:marLeft w:val="0"/>
              <w:marRight w:val="0"/>
              <w:marTop w:val="0"/>
              <w:marBottom w:val="0"/>
              <w:divBdr>
                <w:top w:val="none" w:sz="0" w:space="0" w:color="auto"/>
                <w:left w:val="none" w:sz="0" w:space="0" w:color="auto"/>
                <w:bottom w:val="none" w:sz="0" w:space="0" w:color="auto"/>
                <w:right w:val="none" w:sz="0" w:space="0" w:color="auto"/>
              </w:divBdr>
              <w:divsChild>
                <w:div w:id="1616450082">
                  <w:marLeft w:val="0"/>
                  <w:marRight w:val="0"/>
                  <w:marTop w:val="0"/>
                  <w:marBottom w:val="0"/>
                  <w:divBdr>
                    <w:top w:val="none" w:sz="0" w:space="0" w:color="auto"/>
                    <w:left w:val="none" w:sz="0" w:space="0" w:color="auto"/>
                    <w:bottom w:val="none" w:sz="0" w:space="0" w:color="auto"/>
                    <w:right w:val="none" w:sz="0" w:space="0" w:color="auto"/>
                  </w:divBdr>
                  <w:divsChild>
                    <w:div w:id="1759326814">
                      <w:marLeft w:val="0"/>
                      <w:marRight w:val="0"/>
                      <w:marTop w:val="0"/>
                      <w:marBottom w:val="0"/>
                      <w:divBdr>
                        <w:top w:val="none" w:sz="0" w:space="0" w:color="auto"/>
                        <w:left w:val="none" w:sz="0" w:space="0" w:color="auto"/>
                        <w:bottom w:val="none" w:sz="0" w:space="0" w:color="auto"/>
                        <w:right w:val="none" w:sz="0" w:space="0" w:color="auto"/>
                      </w:divBdr>
                      <w:divsChild>
                        <w:div w:id="584729180">
                          <w:marLeft w:val="-225"/>
                          <w:marRight w:val="-225"/>
                          <w:marTop w:val="0"/>
                          <w:marBottom w:val="0"/>
                          <w:divBdr>
                            <w:top w:val="none" w:sz="0" w:space="0" w:color="auto"/>
                            <w:left w:val="none" w:sz="0" w:space="0" w:color="auto"/>
                            <w:bottom w:val="none" w:sz="0" w:space="0" w:color="auto"/>
                            <w:right w:val="none" w:sz="0" w:space="0" w:color="auto"/>
                          </w:divBdr>
                          <w:divsChild>
                            <w:div w:id="1593540227">
                              <w:marLeft w:val="0"/>
                              <w:marRight w:val="0"/>
                              <w:marTop w:val="0"/>
                              <w:marBottom w:val="0"/>
                              <w:divBdr>
                                <w:top w:val="none" w:sz="0" w:space="0" w:color="auto"/>
                                <w:left w:val="none" w:sz="0" w:space="0" w:color="auto"/>
                                <w:bottom w:val="none" w:sz="0" w:space="0" w:color="auto"/>
                                <w:right w:val="none" w:sz="0" w:space="0" w:color="auto"/>
                              </w:divBdr>
                              <w:divsChild>
                                <w:div w:id="397672645">
                                  <w:marLeft w:val="0"/>
                                  <w:marRight w:val="0"/>
                                  <w:marTop w:val="0"/>
                                  <w:marBottom w:val="0"/>
                                  <w:divBdr>
                                    <w:top w:val="none" w:sz="0" w:space="0" w:color="auto"/>
                                    <w:left w:val="none" w:sz="0" w:space="0" w:color="auto"/>
                                    <w:bottom w:val="single" w:sz="6" w:space="0" w:color="DFDFDF"/>
                                    <w:right w:val="none" w:sz="0" w:space="0" w:color="auto"/>
                                  </w:divBdr>
                                </w:div>
                                <w:div w:id="782312670">
                                  <w:marLeft w:val="0"/>
                                  <w:marRight w:val="0"/>
                                  <w:marTop w:val="0"/>
                                  <w:marBottom w:val="0"/>
                                  <w:divBdr>
                                    <w:top w:val="none" w:sz="0" w:space="0" w:color="auto"/>
                                    <w:left w:val="none" w:sz="0" w:space="0" w:color="auto"/>
                                    <w:bottom w:val="none" w:sz="0" w:space="0" w:color="auto"/>
                                    <w:right w:val="none" w:sz="0" w:space="0" w:color="auto"/>
                                  </w:divBdr>
                                  <w:divsChild>
                                    <w:div w:id="466817480">
                                      <w:marLeft w:val="0"/>
                                      <w:marRight w:val="0"/>
                                      <w:marTop w:val="0"/>
                                      <w:marBottom w:val="0"/>
                                      <w:divBdr>
                                        <w:top w:val="none" w:sz="0" w:space="0" w:color="auto"/>
                                        <w:left w:val="none" w:sz="0" w:space="0" w:color="auto"/>
                                        <w:bottom w:val="none" w:sz="0" w:space="0" w:color="auto"/>
                                        <w:right w:val="none" w:sz="0" w:space="0" w:color="auto"/>
                                      </w:divBdr>
                                      <w:divsChild>
                                        <w:div w:id="74209140">
                                          <w:marLeft w:val="0"/>
                                          <w:marRight w:val="0"/>
                                          <w:marTop w:val="0"/>
                                          <w:marBottom w:val="0"/>
                                          <w:divBdr>
                                            <w:top w:val="single" w:sz="6" w:space="11" w:color="DFDFDF"/>
                                            <w:left w:val="none" w:sz="0" w:space="0" w:color="auto"/>
                                            <w:bottom w:val="none" w:sz="0" w:space="0" w:color="auto"/>
                                            <w:right w:val="none" w:sz="0" w:space="0" w:color="auto"/>
                                          </w:divBdr>
                                          <w:divsChild>
                                            <w:div w:id="1435249160">
                                              <w:marLeft w:val="-225"/>
                                              <w:marRight w:val="-225"/>
                                              <w:marTop w:val="0"/>
                                              <w:marBottom w:val="0"/>
                                              <w:divBdr>
                                                <w:top w:val="none" w:sz="0" w:space="0" w:color="auto"/>
                                                <w:left w:val="none" w:sz="0" w:space="0" w:color="auto"/>
                                                <w:bottom w:val="none" w:sz="0" w:space="0" w:color="auto"/>
                                                <w:right w:val="none" w:sz="0" w:space="0" w:color="auto"/>
                                              </w:divBdr>
                                              <w:divsChild>
                                                <w:div w:id="1457991957">
                                                  <w:marLeft w:val="0"/>
                                                  <w:marRight w:val="0"/>
                                                  <w:marTop w:val="0"/>
                                                  <w:marBottom w:val="0"/>
                                                  <w:divBdr>
                                                    <w:top w:val="none" w:sz="0" w:space="0" w:color="auto"/>
                                                    <w:left w:val="none" w:sz="0" w:space="0" w:color="auto"/>
                                                    <w:bottom w:val="none" w:sz="0" w:space="0" w:color="auto"/>
                                                    <w:right w:val="none" w:sz="0" w:space="0" w:color="auto"/>
                                                  </w:divBdr>
                                                </w:div>
                                                <w:div w:id="2059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6348">
                                          <w:marLeft w:val="0"/>
                                          <w:marRight w:val="0"/>
                                          <w:marTop w:val="0"/>
                                          <w:marBottom w:val="0"/>
                                          <w:divBdr>
                                            <w:top w:val="none" w:sz="0" w:space="0" w:color="auto"/>
                                            <w:left w:val="none" w:sz="0" w:space="0" w:color="auto"/>
                                            <w:bottom w:val="none" w:sz="0" w:space="0" w:color="auto"/>
                                            <w:right w:val="none" w:sz="0" w:space="0" w:color="auto"/>
                                          </w:divBdr>
                                          <w:divsChild>
                                            <w:div w:id="715129907">
                                              <w:marLeft w:val="-225"/>
                                              <w:marRight w:val="-225"/>
                                              <w:marTop w:val="0"/>
                                              <w:marBottom w:val="0"/>
                                              <w:divBdr>
                                                <w:top w:val="none" w:sz="0" w:space="0" w:color="auto"/>
                                                <w:left w:val="none" w:sz="0" w:space="0" w:color="auto"/>
                                                <w:bottom w:val="none" w:sz="0" w:space="0" w:color="auto"/>
                                                <w:right w:val="none" w:sz="0" w:space="0" w:color="auto"/>
                                              </w:divBdr>
                                              <w:divsChild>
                                                <w:div w:id="1515605706">
                                                  <w:marLeft w:val="0"/>
                                                  <w:marRight w:val="0"/>
                                                  <w:marTop w:val="0"/>
                                                  <w:marBottom w:val="0"/>
                                                  <w:divBdr>
                                                    <w:top w:val="none" w:sz="0" w:space="0" w:color="auto"/>
                                                    <w:left w:val="none" w:sz="0" w:space="0" w:color="auto"/>
                                                    <w:bottom w:val="none" w:sz="0" w:space="0" w:color="auto"/>
                                                    <w:right w:val="none" w:sz="0" w:space="0" w:color="auto"/>
                                                  </w:divBdr>
                                                  <w:divsChild>
                                                    <w:div w:id="1978534772">
                                                      <w:marLeft w:val="-225"/>
                                                      <w:marRight w:val="-225"/>
                                                      <w:marTop w:val="0"/>
                                                      <w:marBottom w:val="0"/>
                                                      <w:divBdr>
                                                        <w:top w:val="none" w:sz="0" w:space="0" w:color="auto"/>
                                                        <w:left w:val="none" w:sz="0" w:space="0" w:color="auto"/>
                                                        <w:bottom w:val="none" w:sz="0" w:space="0" w:color="auto"/>
                                                        <w:right w:val="none" w:sz="0" w:space="0" w:color="auto"/>
                                                      </w:divBdr>
                                                      <w:divsChild>
                                                        <w:div w:id="171384303">
                                                          <w:marLeft w:val="16"/>
                                                          <w:marRight w:val="0"/>
                                                          <w:marTop w:val="0"/>
                                                          <w:marBottom w:val="0"/>
                                                          <w:divBdr>
                                                            <w:top w:val="none" w:sz="0" w:space="0" w:color="auto"/>
                                                            <w:left w:val="none" w:sz="0" w:space="0" w:color="auto"/>
                                                            <w:bottom w:val="none" w:sz="0" w:space="0" w:color="auto"/>
                                                            <w:right w:val="none" w:sz="0" w:space="0" w:color="auto"/>
                                                          </w:divBdr>
                                                        </w:div>
                                                        <w:div w:id="469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1155">
                                              <w:marLeft w:val="-225"/>
                                              <w:marRight w:val="-225"/>
                                              <w:marTop w:val="0"/>
                                              <w:marBottom w:val="0"/>
                                              <w:divBdr>
                                                <w:top w:val="none" w:sz="0" w:space="0" w:color="auto"/>
                                                <w:left w:val="none" w:sz="0" w:space="0" w:color="auto"/>
                                                <w:bottom w:val="none" w:sz="0" w:space="0" w:color="auto"/>
                                                <w:right w:val="none" w:sz="0" w:space="0" w:color="auto"/>
                                              </w:divBdr>
                                              <w:divsChild>
                                                <w:div w:id="259871537">
                                                  <w:marLeft w:val="0"/>
                                                  <w:marRight w:val="0"/>
                                                  <w:marTop w:val="0"/>
                                                  <w:marBottom w:val="0"/>
                                                  <w:divBdr>
                                                    <w:top w:val="none" w:sz="0" w:space="0" w:color="auto"/>
                                                    <w:left w:val="none" w:sz="0" w:space="0" w:color="auto"/>
                                                    <w:bottom w:val="none" w:sz="0" w:space="0" w:color="auto"/>
                                                    <w:right w:val="none" w:sz="0" w:space="0" w:color="auto"/>
                                                  </w:divBdr>
                                                  <w:divsChild>
                                                    <w:div w:id="381247068">
                                                      <w:marLeft w:val="-225"/>
                                                      <w:marRight w:val="-225"/>
                                                      <w:marTop w:val="0"/>
                                                      <w:marBottom w:val="0"/>
                                                      <w:divBdr>
                                                        <w:top w:val="none" w:sz="0" w:space="0" w:color="auto"/>
                                                        <w:left w:val="none" w:sz="0" w:space="0" w:color="auto"/>
                                                        <w:bottom w:val="none" w:sz="0" w:space="0" w:color="auto"/>
                                                        <w:right w:val="none" w:sz="0" w:space="0" w:color="auto"/>
                                                      </w:divBdr>
                                                      <w:divsChild>
                                                        <w:div w:id="163282912">
                                                          <w:marLeft w:val="0"/>
                                                          <w:marRight w:val="0"/>
                                                          <w:marTop w:val="0"/>
                                                          <w:marBottom w:val="0"/>
                                                          <w:divBdr>
                                                            <w:top w:val="none" w:sz="0" w:space="0" w:color="auto"/>
                                                            <w:left w:val="none" w:sz="0" w:space="0" w:color="auto"/>
                                                            <w:bottom w:val="none" w:sz="0" w:space="0" w:color="auto"/>
                                                            <w:right w:val="none" w:sz="0" w:space="0" w:color="auto"/>
                                                          </w:divBdr>
                                                        </w:div>
                                                        <w:div w:id="1833134902">
                                                          <w:marLeft w:val="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28444">
                                              <w:marLeft w:val="-225"/>
                                              <w:marRight w:val="-225"/>
                                              <w:marTop w:val="0"/>
                                              <w:marBottom w:val="0"/>
                                              <w:divBdr>
                                                <w:top w:val="none" w:sz="0" w:space="0" w:color="auto"/>
                                                <w:left w:val="none" w:sz="0" w:space="0" w:color="auto"/>
                                                <w:bottom w:val="none" w:sz="0" w:space="0" w:color="auto"/>
                                                <w:right w:val="none" w:sz="0" w:space="0" w:color="auto"/>
                                              </w:divBdr>
                                              <w:divsChild>
                                                <w:div w:id="2065788854">
                                                  <w:marLeft w:val="0"/>
                                                  <w:marRight w:val="0"/>
                                                  <w:marTop w:val="0"/>
                                                  <w:marBottom w:val="0"/>
                                                  <w:divBdr>
                                                    <w:top w:val="none" w:sz="0" w:space="0" w:color="auto"/>
                                                    <w:left w:val="none" w:sz="0" w:space="0" w:color="auto"/>
                                                    <w:bottom w:val="none" w:sz="0" w:space="0" w:color="auto"/>
                                                    <w:right w:val="none" w:sz="0" w:space="0" w:color="auto"/>
                                                  </w:divBdr>
                                                  <w:divsChild>
                                                    <w:div w:id="2030134833">
                                                      <w:marLeft w:val="-225"/>
                                                      <w:marRight w:val="-225"/>
                                                      <w:marTop w:val="0"/>
                                                      <w:marBottom w:val="0"/>
                                                      <w:divBdr>
                                                        <w:top w:val="none" w:sz="0" w:space="0" w:color="auto"/>
                                                        <w:left w:val="none" w:sz="0" w:space="0" w:color="auto"/>
                                                        <w:bottom w:val="none" w:sz="0" w:space="0" w:color="auto"/>
                                                        <w:right w:val="none" w:sz="0" w:space="0" w:color="auto"/>
                                                      </w:divBdr>
                                                      <w:divsChild>
                                                        <w:div w:id="557401604">
                                                          <w:marLeft w:val="0"/>
                                                          <w:marRight w:val="0"/>
                                                          <w:marTop w:val="0"/>
                                                          <w:marBottom w:val="0"/>
                                                          <w:divBdr>
                                                            <w:top w:val="none" w:sz="0" w:space="0" w:color="auto"/>
                                                            <w:left w:val="none" w:sz="0" w:space="0" w:color="auto"/>
                                                            <w:bottom w:val="none" w:sz="0" w:space="0" w:color="auto"/>
                                                            <w:right w:val="none" w:sz="0" w:space="0" w:color="auto"/>
                                                          </w:divBdr>
                                                          <w:divsChild>
                                                            <w:div w:id="68693873">
                                                              <w:marLeft w:val="0"/>
                                                              <w:marRight w:val="150"/>
                                                              <w:marTop w:val="0"/>
                                                              <w:marBottom w:val="0"/>
                                                              <w:divBdr>
                                                                <w:top w:val="none" w:sz="0" w:space="0" w:color="auto"/>
                                                                <w:left w:val="none" w:sz="0" w:space="0" w:color="auto"/>
                                                                <w:bottom w:val="none" w:sz="0" w:space="0" w:color="auto"/>
                                                                <w:right w:val="none" w:sz="0" w:space="0" w:color="auto"/>
                                                              </w:divBdr>
                                                              <w:divsChild>
                                                                <w:div w:id="1439594941">
                                                                  <w:marLeft w:val="0"/>
                                                                  <w:marRight w:val="0"/>
                                                                  <w:marTop w:val="0"/>
                                                                  <w:marBottom w:val="0"/>
                                                                  <w:divBdr>
                                                                    <w:top w:val="none" w:sz="0" w:space="0" w:color="auto"/>
                                                                    <w:left w:val="none" w:sz="0" w:space="0" w:color="auto"/>
                                                                    <w:bottom w:val="none" w:sz="0" w:space="0" w:color="auto"/>
                                                                    <w:right w:val="none" w:sz="0" w:space="0" w:color="auto"/>
                                                                  </w:divBdr>
                                                                </w:div>
                                                              </w:divsChild>
                                                            </w:div>
                                                            <w:div w:id="95754713">
                                                              <w:marLeft w:val="0"/>
                                                              <w:marRight w:val="150"/>
                                                              <w:marTop w:val="0"/>
                                                              <w:marBottom w:val="0"/>
                                                              <w:divBdr>
                                                                <w:top w:val="none" w:sz="0" w:space="0" w:color="auto"/>
                                                                <w:left w:val="none" w:sz="0" w:space="0" w:color="auto"/>
                                                                <w:bottom w:val="none" w:sz="0" w:space="0" w:color="auto"/>
                                                                <w:right w:val="none" w:sz="0" w:space="0" w:color="auto"/>
                                                              </w:divBdr>
                                                              <w:divsChild>
                                                                <w:div w:id="1017316496">
                                                                  <w:marLeft w:val="0"/>
                                                                  <w:marRight w:val="0"/>
                                                                  <w:marTop w:val="0"/>
                                                                  <w:marBottom w:val="0"/>
                                                                  <w:divBdr>
                                                                    <w:top w:val="none" w:sz="0" w:space="0" w:color="auto"/>
                                                                    <w:left w:val="none" w:sz="0" w:space="0" w:color="auto"/>
                                                                    <w:bottom w:val="none" w:sz="0" w:space="0" w:color="auto"/>
                                                                    <w:right w:val="none" w:sz="0" w:space="0" w:color="auto"/>
                                                                  </w:divBdr>
                                                                </w:div>
                                                              </w:divsChild>
                                                            </w:div>
                                                            <w:div w:id="2058627290">
                                                              <w:marLeft w:val="0"/>
                                                              <w:marRight w:val="105"/>
                                                              <w:marTop w:val="0"/>
                                                              <w:marBottom w:val="0"/>
                                                              <w:divBdr>
                                                                <w:top w:val="none" w:sz="0" w:space="0" w:color="auto"/>
                                                                <w:left w:val="none" w:sz="0" w:space="0" w:color="auto"/>
                                                                <w:bottom w:val="none" w:sz="0" w:space="0" w:color="auto"/>
                                                                <w:right w:val="none" w:sz="0" w:space="0" w:color="auto"/>
                                                              </w:divBdr>
                                                              <w:divsChild>
                                                                <w:div w:id="418058791">
                                                                  <w:marLeft w:val="0"/>
                                                                  <w:marRight w:val="0"/>
                                                                  <w:marTop w:val="0"/>
                                                                  <w:marBottom w:val="0"/>
                                                                  <w:divBdr>
                                                                    <w:top w:val="none" w:sz="0" w:space="0" w:color="auto"/>
                                                                    <w:left w:val="none" w:sz="0" w:space="0" w:color="auto"/>
                                                                    <w:bottom w:val="none" w:sz="0" w:space="0" w:color="auto"/>
                                                                    <w:right w:val="none" w:sz="0" w:space="0" w:color="auto"/>
                                                                  </w:divBdr>
                                                                  <w:divsChild>
                                                                    <w:div w:id="462961045">
                                                                      <w:marLeft w:val="0"/>
                                                                      <w:marRight w:val="0"/>
                                                                      <w:marTop w:val="0"/>
                                                                      <w:marBottom w:val="0"/>
                                                                      <w:divBdr>
                                                                        <w:top w:val="none" w:sz="0" w:space="0" w:color="auto"/>
                                                                        <w:left w:val="none" w:sz="0" w:space="0" w:color="auto"/>
                                                                        <w:bottom w:val="none" w:sz="0" w:space="0" w:color="auto"/>
                                                                        <w:right w:val="none" w:sz="0" w:space="0" w:color="auto"/>
                                                                      </w:divBdr>
                                                                      <w:divsChild>
                                                                        <w:div w:id="190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52386">
                                                          <w:marLeft w:val="0"/>
                                                          <w:marRight w:val="0"/>
                                                          <w:marTop w:val="0"/>
                                                          <w:marBottom w:val="0"/>
                                                          <w:divBdr>
                                                            <w:top w:val="none" w:sz="0" w:space="0" w:color="auto"/>
                                                            <w:left w:val="none" w:sz="0" w:space="0" w:color="auto"/>
                                                            <w:bottom w:val="none" w:sz="0" w:space="0" w:color="auto"/>
                                                            <w:right w:val="none" w:sz="0" w:space="0" w:color="auto"/>
                                                          </w:divBdr>
                                                          <w:divsChild>
                                                            <w:div w:id="156920986">
                                                              <w:marLeft w:val="0"/>
                                                              <w:marRight w:val="150"/>
                                                              <w:marTop w:val="0"/>
                                                              <w:marBottom w:val="0"/>
                                                              <w:divBdr>
                                                                <w:top w:val="none" w:sz="0" w:space="0" w:color="auto"/>
                                                                <w:left w:val="none" w:sz="0" w:space="0" w:color="auto"/>
                                                                <w:bottom w:val="none" w:sz="0" w:space="0" w:color="auto"/>
                                                                <w:right w:val="none" w:sz="0" w:space="0" w:color="auto"/>
                                                              </w:divBdr>
                                                              <w:divsChild>
                                                                <w:div w:id="875508903">
                                                                  <w:marLeft w:val="0"/>
                                                                  <w:marRight w:val="0"/>
                                                                  <w:marTop w:val="0"/>
                                                                  <w:marBottom w:val="0"/>
                                                                  <w:divBdr>
                                                                    <w:top w:val="none" w:sz="0" w:space="0" w:color="auto"/>
                                                                    <w:left w:val="none" w:sz="0" w:space="0" w:color="auto"/>
                                                                    <w:bottom w:val="none" w:sz="0" w:space="0" w:color="auto"/>
                                                                    <w:right w:val="none" w:sz="0" w:space="0" w:color="auto"/>
                                                                  </w:divBdr>
                                                                </w:div>
                                                              </w:divsChild>
                                                            </w:div>
                                                            <w:div w:id="1985313968">
                                                              <w:marLeft w:val="0"/>
                                                              <w:marRight w:val="105"/>
                                                              <w:marTop w:val="0"/>
                                                              <w:marBottom w:val="0"/>
                                                              <w:divBdr>
                                                                <w:top w:val="none" w:sz="0" w:space="0" w:color="auto"/>
                                                                <w:left w:val="none" w:sz="0" w:space="0" w:color="auto"/>
                                                                <w:bottom w:val="none" w:sz="0" w:space="0" w:color="auto"/>
                                                                <w:right w:val="none" w:sz="0" w:space="0" w:color="auto"/>
                                                              </w:divBdr>
                                                              <w:divsChild>
                                                                <w:div w:id="1833568013">
                                                                  <w:marLeft w:val="0"/>
                                                                  <w:marRight w:val="0"/>
                                                                  <w:marTop w:val="0"/>
                                                                  <w:marBottom w:val="0"/>
                                                                  <w:divBdr>
                                                                    <w:top w:val="none" w:sz="0" w:space="0" w:color="auto"/>
                                                                    <w:left w:val="none" w:sz="0" w:space="0" w:color="auto"/>
                                                                    <w:bottom w:val="none" w:sz="0" w:space="0" w:color="auto"/>
                                                                    <w:right w:val="none" w:sz="0" w:space="0" w:color="auto"/>
                                                                  </w:divBdr>
                                                                  <w:divsChild>
                                                                    <w:div w:id="1051805707">
                                                                      <w:marLeft w:val="0"/>
                                                                      <w:marRight w:val="0"/>
                                                                      <w:marTop w:val="0"/>
                                                                      <w:marBottom w:val="0"/>
                                                                      <w:divBdr>
                                                                        <w:top w:val="none" w:sz="0" w:space="0" w:color="auto"/>
                                                                        <w:left w:val="none" w:sz="0" w:space="0" w:color="auto"/>
                                                                        <w:bottom w:val="none" w:sz="0" w:space="0" w:color="auto"/>
                                                                        <w:right w:val="none" w:sz="0" w:space="0" w:color="auto"/>
                                                                      </w:divBdr>
                                                                      <w:divsChild>
                                                                        <w:div w:id="113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5768">
                                                              <w:marLeft w:val="0"/>
                                                              <w:marRight w:val="150"/>
                                                              <w:marTop w:val="0"/>
                                                              <w:marBottom w:val="0"/>
                                                              <w:divBdr>
                                                                <w:top w:val="none" w:sz="0" w:space="0" w:color="auto"/>
                                                                <w:left w:val="none" w:sz="0" w:space="0" w:color="auto"/>
                                                                <w:bottom w:val="none" w:sz="0" w:space="0" w:color="auto"/>
                                                                <w:right w:val="none" w:sz="0" w:space="0" w:color="auto"/>
                                                              </w:divBdr>
                                                              <w:divsChild>
                                                                <w:div w:id="6192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42615">
                                          <w:marLeft w:val="0"/>
                                          <w:marRight w:val="0"/>
                                          <w:marTop w:val="0"/>
                                          <w:marBottom w:val="0"/>
                                          <w:divBdr>
                                            <w:top w:val="single" w:sz="6" w:space="0" w:color="E00072"/>
                                            <w:left w:val="single" w:sz="6" w:space="0" w:color="E00072"/>
                                            <w:bottom w:val="single" w:sz="6" w:space="0" w:color="E00072"/>
                                            <w:right w:val="single" w:sz="6" w:space="0" w:color="E00072"/>
                                          </w:divBdr>
                                          <w:divsChild>
                                            <w:div w:id="1652294690">
                                              <w:marLeft w:val="0"/>
                                              <w:marRight w:val="0"/>
                                              <w:marTop w:val="0"/>
                                              <w:marBottom w:val="0"/>
                                              <w:divBdr>
                                                <w:top w:val="none" w:sz="0" w:space="0" w:color="auto"/>
                                                <w:left w:val="none" w:sz="0" w:space="0" w:color="auto"/>
                                                <w:bottom w:val="none" w:sz="0" w:space="0" w:color="auto"/>
                                                <w:right w:val="none" w:sz="0" w:space="0" w:color="auto"/>
                                              </w:divBdr>
                                              <w:divsChild>
                                                <w:div w:id="1123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994">
                                          <w:marLeft w:val="-225"/>
                                          <w:marRight w:val="-225"/>
                                          <w:marTop w:val="0"/>
                                          <w:marBottom w:val="0"/>
                                          <w:divBdr>
                                            <w:top w:val="none" w:sz="0" w:space="0" w:color="auto"/>
                                            <w:left w:val="none" w:sz="0" w:space="0" w:color="auto"/>
                                            <w:bottom w:val="none" w:sz="0" w:space="0" w:color="auto"/>
                                            <w:right w:val="none" w:sz="0" w:space="0" w:color="auto"/>
                                          </w:divBdr>
                                          <w:divsChild>
                                            <w:div w:id="1622222228">
                                              <w:marLeft w:val="0"/>
                                              <w:marRight w:val="0"/>
                                              <w:marTop w:val="0"/>
                                              <w:marBottom w:val="0"/>
                                              <w:divBdr>
                                                <w:top w:val="none" w:sz="0" w:space="0" w:color="auto"/>
                                                <w:left w:val="none" w:sz="0" w:space="0" w:color="auto"/>
                                                <w:bottom w:val="none" w:sz="0" w:space="0" w:color="auto"/>
                                                <w:right w:val="none" w:sz="0" w:space="0" w:color="auto"/>
                                              </w:divBdr>
                                            </w:div>
                                          </w:divsChild>
                                        </w:div>
                                        <w:div w:id="1830553563">
                                          <w:marLeft w:val="0"/>
                                          <w:marRight w:val="0"/>
                                          <w:marTop w:val="0"/>
                                          <w:marBottom w:val="0"/>
                                          <w:divBdr>
                                            <w:top w:val="single" w:sz="6" w:space="0" w:color="DFDFDF"/>
                                            <w:left w:val="none" w:sz="0" w:space="0" w:color="auto"/>
                                            <w:bottom w:val="none" w:sz="0" w:space="0" w:color="auto"/>
                                            <w:right w:val="none" w:sz="0" w:space="0" w:color="auto"/>
                                          </w:divBdr>
                                          <w:divsChild>
                                            <w:div w:id="2045670284">
                                              <w:marLeft w:val="-225"/>
                                              <w:marRight w:val="-225"/>
                                              <w:marTop w:val="0"/>
                                              <w:marBottom w:val="0"/>
                                              <w:divBdr>
                                                <w:top w:val="none" w:sz="0" w:space="0" w:color="auto"/>
                                                <w:left w:val="none" w:sz="0" w:space="0" w:color="auto"/>
                                                <w:bottom w:val="none" w:sz="0" w:space="0" w:color="auto"/>
                                                <w:right w:val="none" w:sz="0" w:space="0" w:color="auto"/>
                                              </w:divBdr>
                                              <w:divsChild>
                                                <w:div w:id="19472339">
                                                  <w:marLeft w:val="0"/>
                                                  <w:marRight w:val="0"/>
                                                  <w:marTop w:val="0"/>
                                                  <w:marBottom w:val="0"/>
                                                  <w:divBdr>
                                                    <w:top w:val="none" w:sz="0" w:space="0" w:color="auto"/>
                                                    <w:left w:val="none" w:sz="0" w:space="0" w:color="auto"/>
                                                    <w:bottom w:val="none" w:sz="0" w:space="0" w:color="auto"/>
                                                    <w:right w:val="none" w:sz="0" w:space="0" w:color="auto"/>
                                                  </w:divBdr>
                                                  <w:divsChild>
                                                    <w:div w:id="330569242">
                                                      <w:marLeft w:val="0"/>
                                                      <w:marRight w:val="0"/>
                                                      <w:marTop w:val="0"/>
                                                      <w:marBottom w:val="0"/>
                                                      <w:divBdr>
                                                        <w:top w:val="none" w:sz="0" w:space="0" w:color="auto"/>
                                                        <w:left w:val="none" w:sz="0" w:space="0" w:color="auto"/>
                                                        <w:bottom w:val="none" w:sz="0" w:space="0" w:color="auto"/>
                                                        <w:right w:val="none" w:sz="0" w:space="0" w:color="auto"/>
                                                      </w:divBdr>
                                                      <w:divsChild>
                                                        <w:div w:id="8126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5384">
                                                  <w:marLeft w:val="8"/>
                                                  <w:marRight w:val="0"/>
                                                  <w:marTop w:val="0"/>
                                                  <w:marBottom w:val="0"/>
                                                  <w:divBdr>
                                                    <w:top w:val="none" w:sz="0" w:space="0" w:color="auto"/>
                                                    <w:left w:val="none" w:sz="0" w:space="0" w:color="auto"/>
                                                    <w:bottom w:val="none" w:sz="0" w:space="0" w:color="auto"/>
                                                    <w:right w:val="none" w:sz="0" w:space="0" w:color="auto"/>
                                                  </w:divBdr>
                                                </w:div>
                                                <w:div w:id="175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285723">
      <w:bodyDiv w:val="1"/>
      <w:marLeft w:val="0"/>
      <w:marRight w:val="0"/>
      <w:marTop w:val="0"/>
      <w:marBottom w:val="0"/>
      <w:divBdr>
        <w:top w:val="none" w:sz="0" w:space="0" w:color="auto"/>
        <w:left w:val="none" w:sz="0" w:space="0" w:color="auto"/>
        <w:bottom w:val="none" w:sz="0" w:space="0" w:color="auto"/>
        <w:right w:val="none" w:sz="0" w:space="0" w:color="auto"/>
      </w:divBdr>
    </w:div>
    <w:div w:id="2104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5C98-37BF-4A99-92FF-22509DBF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Lauks</dc:creator>
  <cp:keywords/>
  <dc:description/>
  <cp:lastModifiedBy>Armin Lauks</cp:lastModifiedBy>
  <cp:revision>2</cp:revision>
  <cp:lastPrinted>2018-05-10T08:51:00Z</cp:lastPrinted>
  <dcterms:created xsi:type="dcterms:W3CDTF">2018-06-05T05:56:00Z</dcterms:created>
  <dcterms:modified xsi:type="dcterms:W3CDTF">2018-06-05T05:56:00Z</dcterms:modified>
</cp:coreProperties>
</file>